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两份，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报考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及省级教育部门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val="en-US" w:eastAsia="zh-CN"/>
        </w:rPr>
        <w:t>代签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M0YzdiYWM2NmYwOTJlOThmYTRhNzc1ZDMxZmEifQ=="/>
  </w:docVars>
  <w:rsids>
    <w:rsidRoot w:val="6E4339A6"/>
    <w:rsid w:val="0A614649"/>
    <w:rsid w:val="0B7C24EB"/>
    <w:rsid w:val="278B3AAA"/>
    <w:rsid w:val="2C073E4C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385</Characters>
  <Lines>0</Lines>
  <Paragraphs>0</Paragraphs>
  <TotalTime>5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会飞的蜗牛</cp:lastModifiedBy>
  <cp:lastPrinted>2023-03-15T00:19:28Z</cp:lastPrinted>
  <dcterms:modified xsi:type="dcterms:W3CDTF">2023-03-15T00:20:35Z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A0F49B5EA9DE4DFBA9F38BE9720B8B1E</vt:lpwstr>
  </property>
</Properties>
</file>